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66" w:rsidRPr="00B03A20" w:rsidRDefault="00164166" w:rsidP="00164166">
      <w:pPr>
        <w:rPr>
          <w:rFonts w:ascii="Meiryo UI" w:eastAsia="Meiryo UI" w:hAnsi="Meiryo UI" w:cs="Meiryo UI"/>
          <w:sz w:val="38"/>
          <w:szCs w:val="38"/>
        </w:rPr>
      </w:pPr>
      <w:r w:rsidRPr="00B03A20">
        <w:rPr>
          <w:rFonts w:ascii="Meiryo UI" w:eastAsia="Meiryo UI" w:hAnsi="Meiryo UI" w:cs="Meiryo UI" w:hint="eastAsia"/>
          <w:noProof/>
          <w:sz w:val="38"/>
          <w:szCs w:val="38"/>
        </w:rPr>
        <w:drawing>
          <wp:anchor distT="0" distB="0" distL="114300" distR="114300" simplePos="0" relativeHeight="251659264" behindDoc="0" locked="0" layoutInCell="1" allowOverlap="1" wp14:anchorId="50BB3463" wp14:editId="38D5ACC1">
            <wp:simplePos x="0" y="0"/>
            <wp:positionH relativeFrom="column">
              <wp:posOffset>3942080</wp:posOffset>
            </wp:positionH>
            <wp:positionV relativeFrom="paragraph">
              <wp:posOffset>-237017</wp:posOffset>
            </wp:positionV>
            <wp:extent cx="2552700" cy="746125"/>
            <wp:effectExtent l="0" t="0" r="0" b="0"/>
            <wp:wrapNone/>
            <wp:docPr id="5" name="図 5" descr="\\10.152.200.1\共有\医療情報部\長友のフォルダ\★ピカピカリンク協議会★\リーフレット・ポスターデータ\ピカピカリンク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52.200.1\共有\医療情報部\長友のフォルダ\★ピカピカリンク協議会★\リーフレット・ポスターデータ\ピカピカリンクロゴ.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270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A20">
        <w:rPr>
          <w:rFonts w:ascii="Meiryo UI" w:eastAsia="Meiryo UI" w:hAnsi="Meiryo UI" w:cs="Meiryo UI" w:hint="eastAsia"/>
          <w:noProof/>
          <w:sz w:val="38"/>
          <w:szCs w:val="38"/>
        </w:rPr>
        <mc:AlternateContent>
          <mc:Choice Requires="wps">
            <w:drawing>
              <wp:anchor distT="0" distB="0" distL="114300" distR="114300" simplePos="0" relativeHeight="251660288" behindDoc="0" locked="0" layoutInCell="1" allowOverlap="1" wp14:anchorId="78514C70" wp14:editId="61EE6D35">
                <wp:simplePos x="0" y="0"/>
                <wp:positionH relativeFrom="column">
                  <wp:posOffset>-475615</wp:posOffset>
                </wp:positionH>
                <wp:positionV relativeFrom="paragraph">
                  <wp:posOffset>-485613</wp:posOffset>
                </wp:positionV>
                <wp:extent cx="7120554" cy="10274060"/>
                <wp:effectExtent l="19050" t="19050" r="42545" b="32385"/>
                <wp:wrapNone/>
                <wp:docPr id="6" name="正方形/長方形 6"/>
                <wp:cNvGraphicFramePr/>
                <a:graphic xmlns:a="http://schemas.openxmlformats.org/drawingml/2006/main">
                  <a:graphicData uri="http://schemas.microsoft.com/office/word/2010/wordprocessingShape">
                    <wps:wsp>
                      <wps:cNvSpPr/>
                      <wps:spPr>
                        <a:xfrm>
                          <a:off x="0" y="0"/>
                          <a:ext cx="7120554" cy="10274060"/>
                        </a:xfrm>
                        <a:prstGeom prst="rect">
                          <a:avLst/>
                        </a:prstGeom>
                        <a:noFill/>
                        <a:ln w="50800" cmpd="sng">
                          <a:solidFill>
                            <a:srgbClr val="F9D0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6E1E" id="正方形/長方形 6" o:spid="_x0000_s1026" style="position:absolute;left:0;text-align:left;margin-left:-37.45pt;margin-top:-38.25pt;width:560.65pt;height:8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" filled="f" strokecolor="#f9d051" strokeweight="4pt"/>
            </w:pict>
          </mc:Fallback>
        </mc:AlternateContent>
      </w:r>
    </w:p>
    <w:p w:rsidR="00164166" w:rsidRPr="00B03A20" w:rsidRDefault="00164166" w:rsidP="00164166">
      <w:pPr>
        <w:rPr>
          <w:rFonts w:ascii="Meiryo UI" w:eastAsia="Meiryo UI" w:hAnsi="Meiryo UI" w:cs="Meiryo UI"/>
          <w:sz w:val="38"/>
          <w:szCs w:val="38"/>
        </w:rPr>
      </w:pPr>
    </w:p>
    <w:p w:rsidR="00164166" w:rsidRPr="0006790E" w:rsidRDefault="00164166" w:rsidP="00164166">
      <w:pPr>
        <w:jc w:val="center"/>
        <w:rPr>
          <w:rFonts w:ascii="Meiryo UI" w:eastAsia="Meiryo UI" w:hAnsi="Meiryo UI" w:cs="Meiryo UI"/>
          <w:b/>
          <w:sz w:val="40"/>
          <w:szCs w:val="40"/>
        </w:rPr>
      </w:pPr>
      <w:r w:rsidRPr="0006790E">
        <w:rPr>
          <w:rFonts w:ascii="Meiryo UI" w:eastAsia="Meiryo UI" w:hAnsi="Meiryo UI" w:cs="Meiryo UI" w:hint="eastAsia"/>
          <w:b/>
          <w:sz w:val="40"/>
          <w:szCs w:val="40"/>
        </w:rPr>
        <w:t>患者さんに適切な救急医療が提供されるよう</w:t>
      </w:r>
      <w:r w:rsidRPr="0006790E">
        <w:rPr>
          <w:rFonts w:ascii="Meiryo UI" w:eastAsia="Meiryo UI" w:hAnsi="Meiryo UI" w:cs="Meiryo UI"/>
          <w:b/>
          <w:sz w:val="40"/>
          <w:szCs w:val="40"/>
        </w:rPr>
        <w:br/>
      </w:r>
      <w:r w:rsidRPr="0006790E">
        <w:rPr>
          <w:rFonts w:ascii="Meiryo UI" w:eastAsia="Meiryo UI" w:hAnsi="Meiryo UI" w:cs="Meiryo UI" w:hint="eastAsia"/>
          <w:b/>
          <w:sz w:val="40"/>
          <w:szCs w:val="40"/>
        </w:rPr>
        <w:t>属性情報を外部データセンタに保管しています</w:t>
      </w:r>
    </w:p>
    <w:p w:rsidR="00164166" w:rsidRPr="0006790E" w:rsidRDefault="00164166" w:rsidP="00164166">
      <w:pPr>
        <w:rPr>
          <w:rFonts w:ascii="Meiryo UI" w:eastAsia="Meiryo UI" w:hAnsi="Meiryo UI" w:cs="Meiryo UI"/>
          <w:sz w:val="32"/>
          <w:szCs w:val="32"/>
        </w:rPr>
      </w:pPr>
    </w:p>
    <w:p w:rsidR="00164166" w:rsidRPr="0006790E" w:rsidRDefault="00164166" w:rsidP="00164166">
      <w:pPr>
        <w:rPr>
          <w:rFonts w:ascii="Meiryo UI" w:eastAsia="Meiryo UI" w:hAnsi="Meiryo UI" w:cs="Meiryo UI"/>
          <w:sz w:val="32"/>
          <w:szCs w:val="32"/>
        </w:rPr>
      </w:pPr>
      <w:r w:rsidRPr="0006790E">
        <w:rPr>
          <w:rFonts w:ascii="Meiryo UI" w:eastAsia="Meiryo UI" w:hAnsi="Meiryo UI" w:cs="Meiryo UI" w:hint="eastAsia"/>
          <w:sz w:val="32"/>
          <w:szCs w:val="32"/>
        </w:rPr>
        <w:t>患者さんが、救急車など</w:t>
      </w:r>
      <w:r>
        <w:rPr>
          <w:rFonts w:ascii="Meiryo UI" w:eastAsia="Meiryo UI" w:hAnsi="Meiryo UI" w:cs="Meiryo UI" w:hint="eastAsia"/>
          <w:sz w:val="32"/>
          <w:szCs w:val="32"/>
        </w:rPr>
        <w:t>で他</w:t>
      </w:r>
      <w:r w:rsidRPr="0006790E">
        <w:rPr>
          <w:rFonts w:ascii="Meiryo UI" w:eastAsia="Meiryo UI" w:hAnsi="Meiryo UI" w:cs="Meiryo UI" w:hint="eastAsia"/>
          <w:sz w:val="32"/>
          <w:szCs w:val="32"/>
        </w:rPr>
        <w:t>の医療機関を緊急に受診された場合に、その</w:t>
      </w:r>
      <w:r>
        <w:rPr>
          <w:rFonts w:ascii="Meiryo UI" w:eastAsia="Meiryo UI" w:hAnsi="Meiryo UI" w:cs="Meiryo UI" w:hint="eastAsia"/>
          <w:sz w:val="32"/>
          <w:szCs w:val="32"/>
        </w:rPr>
        <w:t xml:space="preserve">　</w:t>
      </w:r>
      <w:r w:rsidRPr="0006790E">
        <w:rPr>
          <w:rFonts w:ascii="Meiryo UI" w:eastAsia="Meiryo UI" w:hAnsi="Meiryo UI" w:cs="Meiryo UI" w:hint="eastAsia"/>
          <w:sz w:val="32"/>
          <w:szCs w:val="32"/>
        </w:rPr>
        <w:t>医療機関から、ピカピカリンクのEMS機能を通じて、救急医療に必要な範囲で、迅速に当</w:t>
      </w:r>
      <w:r>
        <w:rPr>
          <w:rFonts w:ascii="Meiryo UI" w:eastAsia="Meiryo UI" w:hAnsi="Meiryo UI" w:cs="Meiryo UI" w:hint="eastAsia"/>
          <w:sz w:val="32"/>
          <w:szCs w:val="32"/>
        </w:rPr>
        <w:t>院</w:t>
      </w:r>
      <w:r w:rsidRPr="0006790E">
        <w:rPr>
          <w:rFonts w:ascii="Meiryo UI" w:eastAsia="Meiryo UI" w:hAnsi="Meiryo UI" w:cs="Meiryo UI" w:hint="eastAsia"/>
          <w:sz w:val="32"/>
          <w:szCs w:val="32"/>
        </w:rPr>
        <w:t>の診療情報（検査結果</w:t>
      </w:r>
      <w:r>
        <w:rPr>
          <w:rFonts w:ascii="Meiryo UI" w:eastAsia="Meiryo UI" w:hAnsi="Meiryo UI" w:cs="Meiryo UI" w:hint="eastAsia"/>
          <w:sz w:val="32"/>
          <w:szCs w:val="32"/>
        </w:rPr>
        <w:t>やお薬</w:t>
      </w:r>
      <w:r w:rsidRPr="0006790E">
        <w:rPr>
          <w:rFonts w:ascii="Meiryo UI" w:eastAsia="Meiryo UI" w:hAnsi="Meiryo UI" w:cs="Meiryo UI" w:hint="eastAsia"/>
          <w:sz w:val="32"/>
          <w:szCs w:val="32"/>
        </w:rPr>
        <w:t>、</w:t>
      </w:r>
      <w:r>
        <w:rPr>
          <w:rFonts w:ascii="Meiryo UI" w:eastAsia="Meiryo UI" w:hAnsi="Meiryo UI" w:cs="Meiryo UI" w:hint="eastAsia"/>
          <w:sz w:val="32"/>
          <w:szCs w:val="32"/>
        </w:rPr>
        <w:t>レントゲンなど</w:t>
      </w:r>
      <w:r w:rsidRPr="0006790E">
        <w:rPr>
          <w:rFonts w:ascii="Meiryo UI" w:eastAsia="Meiryo UI" w:hAnsi="Meiryo UI" w:cs="Meiryo UI" w:hint="eastAsia"/>
          <w:sz w:val="32"/>
          <w:szCs w:val="32"/>
        </w:rPr>
        <w:t>）を参照することができ、患者さんご本人に適切な救急医療が提供されるよう、当</w:t>
      </w:r>
      <w:r>
        <w:rPr>
          <w:rFonts w:ascii="Meiryo UI" w:eastAsia="Meiryo UI" w:hAnsi="Meiryo UI" w:cs="Meiryo UI" w:hint="eastAsia"/>
          <w:sz w:val="32"/>
          <w:szCs w:val="32"/>
        </w:rPr>
        <w:t>院</w:t>
      </w:r>
      <w:r w:rsidRPr="0006790E">
        <w:rPr>
          <w:rFonts w:ascii="Meiryo UI" w:eastAsia="Meiryo UI" w:hAnsi="Meiryo UI" w:cs="Meiryo UI" w:hint="eastAsia"/>
          <w:sz w:val="32"/>
          <w:szCs w:val="32"/>
        </w:rPr>
        <w:t>では、患者さんの属性情報（漢字氏名、カナ氏名、生年月日、性別、住所、電話番号及び被保険者番号）を、安全対策が施された外部データセンタに保管しています。また、この属性情報を基に、ピカピカリンクにより、複数の医療機関に受診歴がある患者さんの名寄せ処理が行われます。</w:t>
      </w:r>
    </w:p>
    <w:p w:rsidR="00164166" w:rsidRPr="0006790E" w:rsidRDefault="00164166" w:rsidP="00164166">
      <w:pPr>
        <w:rPr>
          <w:rFonts w:ascii="Meiryo UI" w:eastAsia="Meiryo UI" w:hAnsi="Meiryo UI" w:cs="Meiryo UI"/>
          <w:sz w:val="32"/>
          <w:szCs w:val="32"/>
        </w:rPr>
      </w:pPr>
    </w:p>
    <w:p w:rsidR="00164166" w:rsidRPr="0006790E" w:rsidRDefault="00164166" w:rsidP="00164166">
      <w:pPr>
        <w:rPr>
          <w:rFonts w:ascii="Meiryo UI" w:eastAsia="Meiryo UI" w:hAnsi="Meiryo UI" w:cs="Meiryo UI"/>
          <w:sz w:val="32"/>
          <w:szCs w:val="32"/>
        </w:rPr>
      </w:pPr>
      <w:r w:rsidRPr="0006790E">
        <w:rPr>
          <w:rFonts w:ascii="Meiryo UI" w:eastAsia="Meiryo UI" w:hAnsi="Meiryo UI" w:cs="Meiryo UI" w:hint="eastAsia"/>
          <w:sz w:val="32"/>
          <w:szCs w:val="32"/>
        </w:rPr>
        <w:t>属性情報の外部データセンタへの保管を希望されない</w:t>
      </w:r>
      <w:r>
        <w:rPr>
          <w:rFonts w:ascii="Meiryo UI" w:eastAsia="Meiryo UI" w:hAnsi="Meiryo UI" w:cs="Meiryo UI" w:hint="eastAsia"/>
          <w:sz w:val="32"/>
          <w:szCs w:val="32"/>
        </w:rPr>
        <w:t>場合</w:t>
      </w:r>
      <w:r w:rsidRPr="0006790E">
        <w:rPr>
          <w:rFonts w:ascii="Meiryo UI" w:eastAsia="Meiryo UI" w:hAnsi="Meiryo UI" w:cs="Meiryo UI" w:hint="eastAsia"/>
          <w:sz w:val="32"/>
          <w:szCs w:val="32"/>
        </w:rPr>
        <w:t>は、</w:t>
      </w:r>
      <w:r>
        <w:rPr>
          <w:rFonts w:ascii="Meiryo UI" w:eastAsia="Meiryo UI" w:hAnsi="Meiryo UI" w:cs="Meiryo UI" w:hint="eastAsia"/>
          <w:sz w:val="32"/>
          <w:szCs w:val="32"/>
        </w:rPr>
        <w:t>当院◯◯◯◯◯◯◯◯◯◯</w:t>
      </w:r>
      <w:r w:rsidRPr="0006790E">
        <w:rPr>
          <w:rFonts w:ascii="Meiryo UI" w:eastAsia="Meiryo UI" w:hAnsi="Meiryo UI" w:cs="Meiryo UI" w:hint="eastAsia"/>
          <w:sz w:val="32"/>
          <w:szCs w:val="32"/>
        </w:rPr>
        <w:t>までお申し出ください。</w:t>
      </w:r>
    </w:p>
    <w:p w:rsidR="00164166" w:rsidRPr="00B03A20" w:rsidRDefault="00164166" w:rsidP="00164166">
      <w:pPr>
        <w:rPr>
          <w:rFonts w:ascii="Meiryo UI" w:eastAsia="Meiryo UI" w:hAnsi="Meiryo UI" w:cs="Meiryo UI"/>
          <w:sz w:val="32"/>
          <w:szCs w:val="32"/>
        </w:rPr>
      </w:pPr>
    </w:p>
    <w:p w:rsidR="00164166" w:rsidRPr="0006790E" w:rsidRDefault="00164166" w:rsidP="00164166">
      <w:pPr>
        <w:rPr>
          <w:rFonts w:ascii="Meiryo UI" w:eastAsia="Meiryo UI" w:hAnsi="Meiryo UI" w:cs="Meiryo UI"/>
          <w:sz w:val="32"/>
          <w:szCs w:val="32"/>
        </w:rPr>
      </w:pPr>
      <w:r w:rsidRPr="0006790E">
        <w:rPr>
          <w:rFonts w:ascii="Meiryo UI" w:eastAsia="Meiryo UI" w:hAnsi="Meiryo UI" w:cs="Meiryo UI" w:hint="eastAsia"/>
          <w:sz w:val="32"/>
          <w:szCs w:val="32"/>
        </w:rPr>
        <w:t>患者さんより上記のお申し出がない場合は、当</w:t>
      </w:r>
      <w:r>
        <w:rPr>
          <w:rFonts w:ascii="Meiryo UI" w:eastAsia="Meiryo UI" w:hAnsi="Meiryo UI" w:cs="Meiryo UI" w:hint="eastAsia"/>
          <w:sz w:val="32"/>
          <w:szCs w:val="32"/>
        </w:rPr>
        <w:t>院</w:t>
      </w:r>
      <w:r w:rsidRPr="0006790E">
        <w:rPr>
          <w:rFonts w:ascii="Meiryo UI" w:eastAsia="Meiryo UI" w:hAnsi="Meiryo UI" w:cs="Meiryo UI" w:hint="eastAsia"/>
          <w:sz w:val="32"/>
          <w:szCs w:val="32"/>
        </w:rPr>
        <w:t>の取組に同意いただいたものとさせていただきます。なお、この場合でも、患者さんは、いつでも</w:t>
      </w:r>
      <w:r>
        <w:rPr>
          <w:rFonts w:ascii="Meiryo UI" w:eastAsia="Meiryo UI" w:hAnsi="Meiryo UI" w:cs="Meiryo UI" w:hint="eastAsia"/>
          <w:sz w:val="32"/>
          <w:szCs w:val="32"/>
        </w:rPr>
        <w:t>、</w:t>
      </w:r>
      <w:r w:rsidRPr="0006790E">
        <w:rPr>
          <w:rFonts w:ascii="Meiryo UI" w:eastAsia="Meiryo UI" w:hAnsi="Meiryo UI" w:cs="Meiryo UI" w:hint="eastAsia"/>
          <w:sz w:val="32"/>
          <w:szCs w:val="32"/>
        </w:rPr>
        <w:t>保管の取り止めをお申し出いただくことができます。</w:t>
      </w:r>
    </w:p>
    <w:p w:rsidR="00164166" w:rsidRPr="00A05F81" w:rsidRDefault="00164166" w:rsidP="00164166">
      <w:pPr>
        <w:rPr>
          <w:rFonts w:ascii="Meiryo UI" w:eastAsia="Meiryo UI" w:hAnsi="Meiryo UI" w:cs="Meiryo UI"/>
          <w:sz w:val="32"/>
          <w:szCs w:val="32"/>
        </w:rPr>
      </w:pPr>
    </w:p>
    <w:p w:rsidR="00164166" w:rsidRPr="0006790E" w:rsidRDefault="00164166" w:rsidP="00164166">
      <w:pPr>
        <w:rPr>
          <w:rFonts w:ascii="Meiryo UI" w:eastAsia="Meiryo UI" w:hAnsi="Meiryo UI" w:cs="Meiryo UI"/>
          <w:sz w:val="32"/>
          <w:szCs w:val="32"/>
        </w:rPr>
      </w:pPr>
      <w:r w:rsidRPr="0006790E">
        <w:rPr>
          <w:rFonts w:ascii="Meiryo UI" w:eastAsia="Meiryo UI" w:hAnsi="Meiryo UI" w:cs="Meiryo UI" w:hint="eastAsia"/>
          <w:sz w:val="32"/>
          <w:szCs w:val="32"/>
        </w:rPr>
        <w:t>ご理解とご協力のほどよろしくお願いします。</w:t>
      </w:r>
    </w:p>
    <w:p w:rsidR="00164166" w:rsidRPr="0006790E" w:rsidRDefault="00164166" w:rsidP="00164166">
      <w:pPr>
        <w:rPr>
          <w:rFonts w:ascii="Meiryo UI" w:eastAsia="Meiryo UI" w:hAnsi="Meiryo UI" w:cs="Meiryo UI"/>
          <w:sz w:val="32"/>
          <w:szCs w:val="32"/>
        </w:rPr>
      </w:pPr>
    </w:p>
    <w:p w:rsidR="00164166" w:rsidRDefault="00164166" w:rsidP="00164166">
      <w:pPr>
        <w:jc w:val="right"/>
        <w:rPr>
          <w:rFonts w:ascii="Meiryo UI" w:eastAsia="Meiryo UI" w:hAnsi="Meiryo UI" w:cs="Meiryo UI"/>
          <w:sz w:val="32"/>
          <w:szCs w:val="32"/>
          <w:lang w:eastAsia="zh-TW"/>
        </w:rPr>
      </w:pPr>
      <w:r>
        <w:rPr>
          <w:rFonts w:ascii="Meiryo UI" w:eastAsia="Meiryo UI" w:hAnsi="Meiryo UI" w:cs="Meiryo UI" w:hint="eastAsia"/>
          <w:sz w:val="32"/>
          <w:szCs w:val="32"/>
          <w:lang w:eastAsia="zh-TW"/>
        </w:rPr>
        <w:t>◯◯◯◯◯◯◯◯◯◯◯◯</w:t>
      </w:r>
      <w:r w:rsidRPr="0006790E">
        <w:rPr>
          <w:rFonts w:ascii="Meiryo UI" w:eastAsia="Meiryo UI" w:hAnsi="Meiryo UI" w:cs="Meiryo UI" w:hint="eastAsia"/>
          <w:sz w:val="32"/>
          <w:szCs w:val="32"/>
          <w:lang w:eastAsia="zh-TW"/>
        </w:rPr>
        <w:t xml:space="preserve">　</w:t>
      </w:r>
      <w:r>
        <w:rPr>
          <w:rFonts w:ascii="Meiryo UI" w:eastAsia="Meiryo UI" w:hAnsi="Meiryo UI" w:cs="Meiryo UI" w:hint="eastAsia"/>
          <w:sz w:val="32"/>
          <w:szCs w:val="32"/>
          <w:lang w:eastAsia="zh-TW"/>
        </w:rPr>
        <w:t>院</w:t>
      </w:r>
      <w:r w:rsidRPr="0006790E">
        <w:rPr>
          <w:rFonts w:ascii="Meiryo UI" w:eastAsia="Meiryo UI" w:hAnsi="Meiryo UI" w:cs="Meiryo UI" w:hint="eastAsia"/>
          <w:sz w:val="32"/>
          <w:szCs w:val="32"/>
          <w:lang w:eastAsia="zh-TW"/>
        </w:rPr>
        <w:t>長</w:t>
      </w:r>
    </w:p>
    <w:p w:rsidR="00164166" w:rsidRDefault="00164166" w:rsidP="00164166">
      <w:pPr>
        <w:jc w:val="left"/>
        <w:rPr>
          <w:rFonts w:ascii="Meiryo UI" w:eastAsia="Meiryo UI" w:hAnsi="Meiryo UI" w:cs="Meiryo UI"/>
          <w:sz w:val="24"/>
          <w:szCs w:val="24"/>
          <w:lang w:eastAsia="zh-TW"/>
        </w:rPr>
      </w:pPr>
    </w:p>
    <w:p w:rsidR="00164166" w:rsidRPr="00A05F81" w:rsidRDefault="00164166" w:rsidP="00164166">
      <w:pPr>
        <w:jc w:val="left"/>
        <w:rPr>
          <w:rFonts w:ascii="Meiryo UI" w:eastAsia="Meiryo UI" w:hAnsi="Meiryo UI" w:cs="Meiryo UI"/>
          <w:sz w:val="24"/>
          <w:szCs w:val="24"/>
          <w:lang w:eastAsia="zh-TW"/>
        </w:rPr>
      </w:pPr>
      <w:r>
        <w:rPr>
          <w:rFonts w:ascii="Meiryo UI" w:eastAsia="Meiryo UI" w:hAnsi="Meiryo UI" w:cs="Meiryo UI" w:hint="eastAsia"/>
          <w:noProof/>
          <w:sz w:val="24"/>
          <w:szCs w:val="24"/>
        </w:rPr>
        <mc:AlternateContent>
          <mc:Choice Requires="wps">
            <w:drawing>
              <wp:anchor distT="0" distB="0" distL="114300" distR="114300" simplePos="0" relativeHeight="251661312" behindDoc="0" locked="0" layoutInCell="1" allowOverlap="1" wp14:anchorId="12E0624C" wp14:editId="4527C17F">
                <wp:simplePos x="0" y="0"/>
                <wp:positionH relativeFrom="column">
                  <wp:posOffset>-226695</wp:posOffset>
                </wp:positionH>
                <wp:positionV relativeFrom="paragraph">
                  <wp:posOffset>137633</wp:posOffset>
                </wp:positionV>
                <wp:extent cx="6630522" cy="723014"/>
                <wp:effectExtent l="0" t="0" r="18415" b="20320"/>
                <wp:wrapNone/>
                <wp:docPr id="7" name="角丸四角形 7"/>
                <wp:cNvGraphicFramePr/>
                <a:graphic xmlns:a="http://schemas.openxmlformats.org/drawingml/2006/main">
                  <a:graphicData uri="http://schemas.microsoft.com/office/word/2010/wordprocessingShape">
                    <wps:wsp>
                      <wps:cNvSpPr/>
                      <wps:spPr>
                        <a:xfrm>
                          <a:off x="0" y="0"/>
                          <a:ext cx="6630522" cy="723014"/>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C565E" id="角丸四角形 7" o:spid="_x0000_s1026" style="position:absolute;left:0;text-align:left;margin-left:-17.85pt;margin-top:10.85pt;width:522.1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" filled="f" strokecolor="#7f7f7f [1612]" strokeweight="1.5pt">
                <v:stroke joinstyle="miter"/>
              </v:roundrect>
            </w:pict>
          </mc:Fallback>
        </mc:AlternateContent>
      </w:r>
    </w:p>
    <w:p w:rsidR="00AF363D" w:rsidRPr="00164166" w:rsidRDefault="00164166" w:rsidP="00164166">
      <w:pPr>
        <w:jc w:val="left"/>
        <w:rPr>
          <w:rFonts w:ascii="Meiryo UI" w:eastAsia="Meiryo UI" w:hAnsi="Meiryo UI" w:cs="Meiryo UI" w:hint="eastAsia"/>
          <w:sz w:val="24"/>
          <w:szCs w:val="24"/>
        </w:rPr>
      </w:pPr>
      <w:r w:rsidRPr="00A05F81">
        <w:rPr>
          <w:rFonts w:ascii="Meiryo UI" w:eastAsia="Meiryo UI" w:hAnsi="Meiryo UI" w:cs="Meiryo UI" w:hint="eastAsia"/>
          <w:sz w:val="24"/>
          <w:szCs w:val="24"/>
        </w:rPr>
        <w:t>EMS（Emergency Medical Service</w:t>
      </w:r>
      <w:r w:rsidRPr="00A05F81">
        <w:rPr>
          <w:rFonts w:ascii="Meiryo UI" w:eastAsia="Meiryo UI" w:hAnsi="Meiryo UI" w:cs="Meiryo UI"/>
          <w:sz w:val="24"/>
          <w:szCs w:val="24"/>
        </w:rPr>
        <w:t>）</w:t>
      </w:r>
      <w:r w:rsidRPr="00A05F81">
        <w:rPr>
          <w:rFonts w:ascii="Meiryo UI" w:eastAsia="Meiryo UI" w:hAnsi="Meiryo UI" w:cs="Meiryo UI" w:hint="eastAsia"/>
          <w:sz w:val="24"/>
          <w:szCs w:val="24"/>
        </w:rPr>
        <w:t>機能とは、患者さんの救急医療に必要な範囲で、一時的に、受診歴のある他の医療機関の診療情報を参照することができるピカピカリンクの機能のことです。</w:t>
      </w:r>
      <w:bookmarkStart w:id="0" w:name="_GoBack"/>
      <w:bookmarkEnd w:id="0"/>
    </w:p>
    <w:sectPr w:rsidR="00AF363D" w:rsidRPr="00164166" w:rsidSect="00B03A20">
      <w:endnotePr>
        <w:numFmt w:val="chicago"/>
      </w:endnotePr>
      <w:pgSz w:w="11906" w:h="16838" w:code="9"/>
      <w:pgMar w:top="1077" w:right="1077" w:bottom="907"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endnotePr>
    <w:numFmt w:val="chicago"/>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66"/>
    <w:rsid w:val="00164166"/>
    <w:rsid w:val="00365361"/>
    <w:rsid w:val="00AF363D"/>
    <w:rsid w:val="00E63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5D75BA"/>
  <w14:defaultImageDpi w14:val="32767"/>
  <w15:chartTrackingRefBased/>
  <w15:docId w15:val="{FD37014A-8A9F-8342-8F36-A296678D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6416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2019-09-19T06:37:00Z</cp:lastPrinted>
  <dcterms:created xsi:type="dcterms:W3CDTF">2019-09-19T06:35:00Z</dcterms:created>
  <dcterms:modified xsi:type="dcterms:W3CDTF">2019-09-19T06:38:00Z</dcterms:modified>
</cp:coreProperties>
</file>